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01" w:rsidRPr="00E316E1" w:rsidRDefault="008D0BB7">
      <w:pPr>
        <w:rPr>
          <w:rFonts w:ascii="Tahoma" w:hAnsi="Tahoma" w:cs="Tahoma"/>
          <w:sz w:val="20"/>
          <w:szCs w:val="20"/>
          <w:u w:val="single"/>
        </w:rPr>
      </w:pPr>
      <w:r w:rsidRPr="00E316E1">
        <w:rPr>
          <w:rFonts w:ascii="Tahoma" w:hAnsi="Tahoma" w:cs="Tahoma"/>
          <w:sz w:val="20"/>
          <w:szCs w:val="20"/>
          <w:u w:val="single"/>
        </w:rPr>
        <w:t xml:space="preserve">Modello: </w:t>
      </w:r>
      <w:r w:rsidR="001F23B1" w:rsidRPr="00E316E1">
        <w:rPr>
          <w:rFonts w:ascii="Tahoma" w:hAnsi="Tahoma" w:cs="Tahoma"/>
          <w:sz w:val="20"/>
          <w:szCs w:val="20"/>
          <w:u w:val="single"/>
        </w:rPr>
        <w:t>Proposta iscrizione del Dirigente di Sezione</w:t>
      </w:r>
    </w:p>
    <w:p w:rsidR="001F23B1" w:rsidRPr="006F5072" w:rsidRDefault="001F23B1" w:rsidP="00E369C4">
      <w:pPr>
        <w:ind w:left="4956" w:firstLine="708"/>
        <w:rPr>
          <w:rFonts w:ascii="Tahoma" w:hAnsi="Tahoma" w:cs="Tahoma"/>
        </w:rPr>
      </w:pPr>
      <w:r w:rsidRPr="006F5072">
        <w:rPr>
          <w:rFonts w:ascii="Tahoma" w:hAnsi="Tahoma" w:cs="Tahoma"/>
        </w:rPr>
        <w:t>Al Responsabile dell'Elenco</w:t>
      </w:r>
    </w:p>
    <w:p w:rsidR="001F23B1" w:rsidRDefault="001F23B1" w:rsidP="00E369C4">
      <w:pPr>
        <w:ind w:left="4956" w:firstLine="708"/>
        <w:rPr>
          <w:rFonts w:ascii="Arial" w:hAnsi="Arial" w:cs="Arial"/>
          <w:color w:val="333333"/>
        </w:rPr>
      </w:pPr>
      <w:r>
        <w:rPr>
          <w:rFonts w:ascii="Tahoma" w:hAnsi="Tahoma" w:cs="Tahoma"/>
        </w:rPr>
        <w:t>Dirigente</w:t>
      </w:r>
      <w:r w:rsidRPr="006F5072">
        <w:rPr>
          <w:rFonts w:ascii="Tahoma" w:hAnsi="Tahoma" w:cs="Tahoma"/>
        </w:rPr>
        <w:t xml:space="preserve"> della Sezione</w:t>
      </w:r>
      <w:r w:rsidRPr="00F36067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1F23B1" w:rsidRDefault="006F5072" w:rsidP="00E369C4">
      <w:pPr>
        <w:ind w:left="4956"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Raccordo al Sistema Regionale</w:t>
      </w:r>
    </w:p>
    <w:p w:rsidR="008D0BB7" w:rsidRDefault="00E369C4" w:rsidP="00E369C4">
      <w:pPr>
        <w:ind w:left="4956"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</w:t>
      </w:r>
      <w:r w:rsidR="008D0BB7">
        <w:rPr>
          <w:rFonts w:ascii="Arial" w:hAnsi="Arial" w:cs="Arial"/>
          <w:color w:val="333333"/>
        </w:rPr>
        <w:t>er il tramite del RUP</w:t>
      </w:r>
    </w:p>
    <w:p w:rsidR="008D0BB7" w:rsidRDefault="008D0BB7" w:rsidP="00E369C4">
      <w:pPr>
        <w:ind w:left="4956"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</w:t>
      </w:r>
    </w:p>
    <w:p w:rsidR="001F23B1" w:rsidRPr="00E369C4" w:rsidRDefault="001F23B1">
      <w:pPr>
        <w:rPr>
          <w:rFonts w:ascii="Arial" w:hAnsi="Arial" w:cs="Arial"/>
          <w:color w:val="333333"/>
          <w:sz w:val="20"/>
          <w:szCs w:val="20"/>
        </w:rPr>
      </w:pPr>
      <w:r w:rsidRPr="00E369C4">
        <w:rPr>
          <w:rFonts w:ascii="Arial" w:hAnsi="Arial" w:cs="Arial"/>
          <w:b/>
          <w:color w:val="333333"/>
          <w:sz w:val="20"/>
          <w:szCs w:val="20"/>
        </w:rPr>
        <w:t>Oggetto</w:t>
      </w:r>
      <w:r w:rsidRPr="00E369C4">
        <w:rPr>
          <w:rFonts w:ascii="Arial" w:hAnsi="Arial" w:cs="Arial"/>
          <w:color w:val="333333"/>
          <w:sz w:val="20"/>
          <w:szCs w:val="20"/>
        </w:rPr>
        <w:t>: proposta iscrizione nell’ elenco RUP dei dipendenti regionali di ruolo cui affidare i compiti propri del responsabile del procedimento (RUP) negli appalti di lavori, servizi e forniture e nelle concessioni.</w:t>
      </w:r>
    </w:p>
    <w:p w:rsidR="001F23B1" w:rsidRDefault="001F23B1" w:rsidP="00B62068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E369C4">
        <w:rPr>
          <w:rFonts w:ascii="Arial" w:hAnsi="Arial" w:cs="Arial"/>
          <w:color w:val="333333"/>
          <w:sz w:val="20"/>
          <w:szCs w:val="20"/>
        </w:rPr>
        <w:t xml:space="preserve">Il sottoscritto Dirigente responsabile della Sezione </w:t>
      </w:r>
      <w:proofErr w:type="spellStart"/>
      <w:r w:rsidRPr="00E369C4">
        <w:rPr>
          <w:rFonts w:ascii="Arial" w:hAnsi="Arial" w:cs="Arial"/>
          <w:color w:val="333333"/>
          <w:sz w:val="20"/>
          <w:szCs w:val="20"/>
        </w:rPr>
        <w:t>………………………………………………</w:t>
      </w:r>
      <w:proofErr w:type="spellEnd"/>
      <w:r w:rsidRPr="00E369C4">
        <w:rPr>
          <w:rFonts w:ascii="Arial" w:hAnsi="Arial" w:cs="Arial"/>
          <w:color w:val="333333"/>
          <w:sz w:val="20"/>
          <w:szCs w:val="20"/>
        </w:rPr>
        <w:t>.</w:t>
      </w:r>
    </w:p>
    <w:p w:rsidR="001F23B1" w:rsidRDefault="008D0BB7" w:rsidP="00B62068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tenuto</w:t>
      </w:r>
      <w:r w:rsidR="001F23B1">
        <w:rPr>
          <w:rFonts w:ascii="Arial" w:hAnsi="Arial" w:cs="Arial"/>
          <w:color w:val="333333"/>
          <w:sz w:val="20"/>
          <w:szCs w:val="20"/>
        </w:rPr>
        <w:t xml:space="preserve"> conto che il dipendente </w:t>
      </w:r>
      <w:proofErr w:type="spellStart"/>
      <w:r w:rsidR="001F23B1">
        <w:rPr>
          <w:rFonts w:ascii="Arial" w:hAnsi="Arial" w:cs="Arial"/>
          <w:color w:val="333333"/>
          <w:sz w:val="20"/>
          <w:szCs w:val="20"/>
        </w:rPr>
        <w:t>…………</w:t>
      </w:r>
      <w:r w:rsidR="00E369C4">
        <w:rPr>
          <w:rFonts w:ascii="Arial" w:hAnsi="Arial" w:cs="Arial"/>
          <w:color w:val="333333"/>
          <w:sz w:val="20"/>
          <w:szCs w:val="20"/>
        </w:rPr>
        <w:t>……</w:t>
      </w:r>
      <w:r w:rsidR="001F23B1">
        <w:rPr>
          <w:rFonts w:ascii="Arial" w:hAnsi="Arial" w:cs="Arial"/>
          <w:color w:val="333333"/>
          <w:sz w:val="20"/>
          <w:szCs w:val="20"/>
        </w:rPr>
        <w:t>…………………</w:t>
      </w:r>
      <w:proofErr w:type="spellEnd"/>
      <w:r w:rsidR="001F23B1">
        <w:rPr>
          <w:rFonts w:ascii="Arial" w:hAnsi="Arial" w:cs="Arial"/>
          <w:color w:val="333333"/>
          <w:sz w:val="20"/>
          <w:szCs w:val="20"/>
        </w:rPr>
        <w:t xml:space="preserve"> Cod. RP </w:t>
      </w:r>
      <w:proofErr w:type="spellStart"/>
      <w:r w:rsidR="001F23B1">
        <w:rPr>
          <w:rFonts w:ascii="Arial" w:hAnsi="Arial" w:cs="Arial"/>
          <w:color w:val="333333"/>
          <w:sz w:val="20"/>
          <w:szCs w:val="20"/>
        </w:rPr>
        <w:t>…………………</w:t>
      </w:r>
      <w:proofErr w:type="spellEnd"/>
      <w:r w:rsidR="001F23B1">
        <w:rPr>
          <w:rFonts w:ascii="Arial" w:hAnsi="Arial" w:cs="Arial"/>
          <w:color w:val="333333"/>
          <w:sz w:val="20"/>
          <w:szCs w:val="20"/>
        </w:rPr>
        <w:t>..</w:t>
      </w:r>
      <w:proofErr w:type="spellStart"/>
      <w:r w:rsidR="001F23B1">
        <w:rPr>
          <w:rFonts w:ascii="Arial" w:hAnsi="Arial" w:cs="Arial"/>
          <w:color w:val="333333"/>
          <w:sz w:val="20"/>
          <w:szCs w:val="20"/>
        </w:rPr>
        <w:t>catg</w:t>
      </w:r>
      <w:proofErr w:type="spellEnd"/>
      <w:r w:rsidR="001F23B1"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 w:rsidR="001F23B1">
        <w:rPr>
          <w:rFonts w:ascii="Arial" w:hAnsi="Arial" w:cs="Arial"/>
          <w:color w:val="333333"/>
          <w:sz w:val="20"/>
          <w:szCs w:val="20"/>
        </w:rPr>
        <w:t>……………</w:t>
      </w:r>
      <w:proofErr w:type="spellEnd"/>
      <w:r w:rsidR="001F23B1">
        <w:rPr>
          <w:rFonts w:ascii="Arial" w:hAnsi="Arial" w:cs="Arial"/>
          <w:color w:val="333333"/>
          <w:sz w:val="20"/>
          <w:szCs w:val="20"/>
        </w:rPr>
        <w:t xml:space="preserve"> possiede i requisiti di professionalità </w:t>
      </w:r>
      <w:r w:rsidR="001F23B1" w:rsidRPr="00F36067">
        <w:rPr>
          <w:rFonts w:ascii="Arial" w:hAnsi="Arial" w:cs="Arial"/>
          <w:color w:val="333333"/>
          <w:sz w:val="20"/>
          <w:szCs w:val="20"/>
        </w:rPr>
        <w:t>di cui ai paragrafi 4 e 7 delle Linee guida  n. 3, previste dall’art. 213, comma 2, del codice, approvate dal Consiglio dell’Autorità Nazionale Anticorruzione con deliberazione n. 1096 del 26/10/2016, recanti «Nomina, ruolo e compiti del responsabile unico del procedimento (cd. RUP) per l’affidamento di appalti e concessioni», entrate in vigore il 22/11/2016 e aggiornate al d.lgs. 56 del 19/4/2017 con successiva deliberazione n. 1007 dell’11 ottobre 2017</w:t>
      </w:r>
      <w:r w:rsidR="001F23B1">
        <w:rPr>
          <w:rFonts w:ascii="Arial" w:hAnsi="Arial" w:cs="Arial"/>
          <w:color w:val="333333"/>
          <w:sz w:val="20"/>
          <w:szCs w:val="20"/>
        </w:rPr>
        <w:t>,</w:t>
      </w:r>
    </w:p>
    <w:p w:rsidR="001F23B1" w:rsidRDefault="001F23B1" w:rsidP="00B62068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propone l’iscrizione del su indicato dipendente nell’Elenco </w:t>
      </w:r>
    </w:p>
    <w:p w:rsidR="00B62068" w:rsidRPr="00B62068" w:rsidRDefault="00B62068" w:rsidP="00B62068">
      <w:pPr>
        <w:pStyle w:val="normal"/>
        <w:ind w:firstLine="180"/>
        <w:jc w:val="both"/>
        <w:rPr>
          <w:rFonts w:ascii="Arial" w:hAnsi="Arial" w:cs="Arial"/>
          <w:color w:val="333333"/>
          <w:sz w:val="24"/>
          <w:szCs w:val="24"/>
        </w:rPr>
      </w:pPr>
      <w:r w:rsidRPr="00B62068">
        <w:rPr>
          <w:rFonts w:ascii="Arial" w:hAnsi="Arial" w:cs="Arial"/>
          <w:color w:val="333333"/>
          <w:sz w:val="72"/>
          <w:szCs w:val="72"/>
        </w:rPr>
        <w:t>□</w:t>
      </w:r>
      <w:r w:rsidR="001F23B1" w:rsidRPr="00B62068">
        <w:rPr>
          <w:rFonts w:ascii="Arial" w:hAnsi="Arial" w:cs="Arial"/>
          <w:color w:val="333333"/>
          <w:sz w:val="24"/>
          <w:szCs w:val="24"/>
        </w:rPr>
        <w:t xml:space="preserve">A. </w:t>
      </w:r>
      <w:r w:rsidR="008D0BB7">
        <w:rPr>
          <w:rFonts w:ascii="Arial" w:hAnsi="Arial" w:cs="Arial"/>
          <w:color w:val="333333"/>
          <w:sz w:val="24"/>
          <w:szCs w:val="24"/>
        </w:rPr>
        <w:t>appalti e concessioni di lavori, sub sezione ______________________________</w:t>
      </w:r>
    </w:p>
    <w:p w:rsidR="001F23B1" w:rsidRPr="00B62068" w:rsidRDefault="00B62068" w:rsidP="001F23B1">
      <w:pPr>
        <w:pStyle w:val="normal"/>
        <w:ind w:firstLine="180"/>
        <w:jc w:val="both"/>
        <w:rPr>
          <w:rFonts w:ascii="Arial" w:hAnsi="Arial" w:cs="Arial"/>
          <w:color w:val="333333"/>
          <w:sz w:val="24"/>
          <w:szCs w:val="24"/>
        </w:rPr>
      </w:pPr>
      <w:r w:rsidRPr="00B62068">
        <w:rPr>
          <w:rFonts w:ascii="Arial" w:hAnsi="Arial" w:cs="Arial"/>
          <w:color w:val="333333"/>
          <w:sz w:val="72"/>
          <w:szCs w:val="72"/>
        </w:rPr>
        <w:t>□</w:t>
      </w:r>
      <w:r w:rsidR="001F23B1" w:rsidRPr="00B62068">
        <w:rPr>
          <w:rFonts w:ascii="Arial" w:hAnsi="Arial" w:cs="Arial"/>
          <w:color w:val="333333"/>
          <w:sz w:val="24"/>
          <w:szCs w:val="24"/>
        </w:rPr>
        <w:t>B. appalti di servizi e for</w:t>
      </w:r>
      <w:r w:rsidR="008D0BB7">
        <w:rPr>
          <w:rFonts w:ascii="Arial" w:hAnsi="Arial" w:cs="Arial"/>
          <w:color w:val="333333"/>
          <w:sz w:val="24"/>
          <w:szCs w:val="24"/>
        </w:rPr>
        <w:t>niture e concessioni di servizi, sub sezione______________</w:t>
      </w:r>
    </w:p>
    <w:p w:rsidR="001F23B1" w:rsidRDefault="001F23B1" w:rsidP="001F23B1">
      <w:pPr>
        <w:pStyle w:val="normal"/>
        <w:jc w:val="both"/>
        <w:rPr>
          <w:rFonts w:ascii="Arial" w:hAnsi="Arial" w:cs="Arial"/>
          <w:color w:val="333333"/>
        </w:rPr>
      </w:pPr>
    </w:p>
    <w:tbl>
      <w:tblPr>
        <w:tblStyle w:val="Grigliatabella"/>
        <w:tblW w:w="10283" w:type="dxa"/>
        <w:tblLook w:val="04A0"/>
      </w:tblPr>
      <w:tblGrid>
        <w:gridCol w:w="1526"/>
        <w:gridCol w:w="709"/>
        <w:gridCol w:w="567"/>
        <w:gridCol w:w="7467"/>
        <w:gridCol w:w="14"/>
      </w:tblGrid>
      <w:tr w:rsidR="001F23B1" w:rsidTr="00EA12B5">
        <w:trPr>
          <w:gridAfter w:val="1"/>
          <w:wAfter w:w="14" w:type="dxa"/>
        </w:trPr>
        <w:tc>
          <w:tcPr>
            <w:tcW w:w="10269" w:type="dxa"/>
            <w:gridSpan w:val="4"/>
          </w:tcPr>
          <w:p w:rsidR="001F23B1" w:rsidRPr="00863F13" w:rsidRDefault="001F23B1" w:rsidP="00EA12B5">
            <w:pPr>
              <w:pStyle w:val="normal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63F13">
              <w:rPr>
                <w:rFonts w:ascii="Arial" w:hAnsi="Arial" w:cs="Arial"/>
                <w:b/>
                <w:color w:val="333333"/>
                <w:sz w:val="24"/>
                <w:szCs w:val="24"/>
              </w:rPr>
              <w:t>SEZIONE A</w:t>
            </w:r>
            <w:r w:rsidRPr="00863F13">
              <w:rPr>
                <w:rFonts w:ascii="Arial" w:hAnsi="Arial" w:cs="Arial"/>
                <w:color w:val="333333"/>
                <w:sz w:val="24"/>
                <w:szCs w:val="24"/>
              </w:rPr>
              <w:t xml:space="preserve"> appalti e concessioni di lavori</w:t>
            </w:r>
          </w:p>
        </w:tc>
      </w:tr>
      <w:tr w:rsidR="001F23B1" w:rsidTr="00EA12B5">
        <w:trPr>
          <w:gridAfter w:val="1"/>
          <w:wAfter w:w="14" w:type="dxa"/>
          <w:trHeight w:val="429"/>
        </w:trPr>
        <w:tc>
          <w:tcPr>
            <w:tcW w:w="1526" w:type="dxa"/>
            <w:vMerge w:val="restart"/>
          </w:tcPr>
          <w:p w:rsidR="001F23B1" w:rsidRDefault="001F23B1" w:rsidP="00EA12B5">
            <w:pPr>
              <w:pStyle w:val="normal"/>
              <w:jc w:val="center"/>
              <w:rPr>
                <w:rFonts w:ascii="Arial" w:hAnsi="Arial" w:cs="Arial"/>
                <w:color w:val="333333"/>
              </w:rPr>
            </w:pPr>
          </w:p>
          <w:p w:rsidR="001F23B1" w:rsidRDefault="001F23B1" w:rsidP="00EA12B5">
            <w:pPr>
              <w:pStyle w:val="normal"/>
              <w:jc w:val="center"/>
              <w:rPr>
                <w:rFonts w:ascii="Arial" w:hAnsi="Arial" w:cs="Arial"/>
                <w:color w:val="333333"/>
              </w:rPr>
            </w:pPr>
          </w:p>
          <w:p w:rsidR="001F23B1" w:rsidRDefault="001F23B1" w:rsidP="00EA12B5">
            <w:pPr>
              <w:pStyle w:val="normal"/>
              <w:jc w:val="center"/>
              <w:rPr>
                <w:rFonts w:ascii="Arial" w:hAnsi="Arial" w:cs="Arial"/>
                <w:color w:val="333333"/>
              </w:rPr>
            </w:pPr>
          </w:p>
          <w:p w:rsidR="001F23B1" w:rsidRDefault="001F23B1" w:rsidP="00EA12B5">
            <w:pPr>
              <w:pStyle w:val="normal"/>
              <w:jc w:val="center"/>
              <w:rPr>
                <w:rFonts w:ascii="Arial" w:hAnsi="Arial" w:cs="Arial"/>
                <w:color w:val="333333"/>
              </w:rPr>
            </w:pPr>
          </w:p>
          <w:p w:rsidR="001F23B1" w:rsidRPr="00863F13" w:rsidRDefault="001F23B1" w:rsidP="00EA12B5">
            <w:pPr>
              <w:pStyle w:val="normal"/>
              <w:jc w:val="center"/>
              <w:rPr>
                <w:rFonts w:ascii="Arial" w:hAnsi="Arial" w:cs="Arial"/>
                <w:b/>
                <w:color w:val="333333"/>
              </w:rPr>
            </w:pPr>
            <w:r w:rsidRPr="00863F13">
              <w:rPr>
                <w:rFonts w:ascii="Arial" w:hAnsi="Arial" w:cs="Arial"/>
                <w:b/>
                <w:color w:val="333333"/>
              </w:rPr>
              <w:t>Sub sezione</w:t>
            </w:r>
          </w:p>
        </w:tc>
        <w:tc>
          <w:tcPr>
            <w:tcW w:w="709" w:type="dxa"/>
          </w:tcPr>
          <w:p w:rsidR="001F23B1" w:rsidRPr="00863F13" w:rsidRDefault="001F23B1" w:rsidP="00EA12B5">
            <w:pPr>
              <w:pStyle w:val="normal"/>
              <w:jc w:val="center"/>
              <w:rPr>
                <w:rFonts w:ascii="Arial" w:hAnsi="Arial" w:cs="Arial"/>
                <w:b/>
                <w:color w:val="333333"/>
              </w:rPr>
            </w:pPr>
            <w:r w:rsidRPr="00863F13">
              <w:rPr>
                <w:rFonts w:ascii="Arial" w:hAnsi="Arial" w:cs="Arial"/>
                <w:b/>
                <w:color w:val="333333"/>
              </w:rPr>
              <w:t>a)</w:t>
            </w:r>
          </w:p>
        </w:tc>
        <w:tc>
          <w:tcPr>
            <w:tcW w:w="567" w:type="dxa"/>
          </w:tcPr>
          <w:p w:rsidR="001F23B1" w:rsidRDefault="001F23B1" w:rsidP="00EA12B5">
            <w:pPr>
              <w:pStyle w:val="normal"/>
              <w:spacing w:before="100" w:after="100"/>
              <w:contextualSpacing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7467" w:type="dxa"/>
          </w:tcPr>
          <w:p w:rsidR="001F23B1" w:rsidRDefault="001F23B1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  <w:r w:rsidRPr="00863F13">
              <w:rPr>
                <w:rFonts w:ascii="Arial" w:hAnsi="Arial" w:cs="Arial"/>
                <w:color w:val="333333"/>
              </w:rPr>
              <w:t xml:space="preserve">Per gli </w:t>
            </w:r>
            <w:r w:rsidRPr="00863F13">
              <w:rPr>
                <w:rFonts w:ascii="Arial" w:hAnsi="Arial" w:cs="Arial"/>
                <w:b/>
                <w:color w:val="333333"/>
              </w:rPr>
              <w:t>importi inferiori a 150.000</w:t>
            </w:r>
          </w:p>
        </w:tc>
      </w:tr>
      <w:tr w:rsidR="001F23B1" w:rsidTr="00EA12B5">
        <w:trPr>
          <w:gridAfter w:val="1"/>
          <w:wAfter w:w="14" w:type="dxa"/>
        </w:trPr>
        <w:tc>
          <w:tcPr>
            <w:tcW w:w="1526" w:type="dxa"/>
            <w:vMerge/>
          </w:tcPr>
          <w:p w:rsidR="001F23B1" w:rsidRDefault="001F23B1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709" w:type="dxa"/>
          </w:tcPr>
          <w:p w:rsidR="001F23B1" w:rsidRPr="00863F13" w:rsidRDefault="001F23B1" w:rsidP="00EA12B5">
            <w:pPr>
              <w:pStyle w:val="normal"/>
              <w:jc w:val="center"/>
              <w:rPr>
                <w:rFonts w:ascii="Arial" w:hAnsi="Arial" w:cs="Arial"/>
                <w:b/>
                <w:color w:val="333333"/>
              </w:rPr>
            </w:pPr>
            <w:r w:rsidRPr="00863F13">
              <w:rPr>
                <w:rFonts w:ascii="Arial" w:hAnsi="Arial" w:cs="Arial"/>
                <w:b/>
                <w:color w:val="333333"/>
              </w:rPr>
              <w:t>b)</w:t>
            </w:r>
          </w:p>
        </w:tc>
        <w:tc>
          <w:tcPr>
            <w:tcW w:w="567" w:type="dxa"/>
          </w:tcPr>
          <w:p w:rsidR="001F23B1" w:rsidRDefault="001F23B1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7467" w:type="dxa"/>
          </w:tcPr>
          <w:p w:rsidR="001F23B1" w:rsidRDefault="001F23B1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  <w:r w:rsidRPr="00863F13">
              <w:rPr>
                <w:rFonts w:ascii="Arial" w:hAnsi="Arial" w:cs="Arial"/>
                <w:color w:val="333333"/>
              </w:rPr>
              <w:t xml:space="preserve">Per gli </w:t>
            </w:r>
            <w:r w:rsidRPr="00863F13">
              <w:rPr>
                <w:rFonts w:ascii="Arial" w:hAnsi="Arial" w:cs="Arial"/>
                <w:b/>
                <w:color w:val="333333"/>
              </w:rPr>
              <w:t>importi pari o superiori a 150.000 euro e inferiori a 1.000.000,00 euro</w:t>
            </w:r>
          </w:p>
        </w:tc>
      </w:tr>
      <w:tr w:rsidR="001F23B1" w:rsidTr="00EA12B5">
        <w:tc>
          <w:tcPr>
            <w:tcW w:w="1526" w:type="dxa"/>
            <w:vMerge/>
          </w:tcPr>
          <w:p w:rsidR="001F23B1" w:rsidRDefault="001F23B1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709" w:type="dxa"/>
          </w:tcPr>
          <w:p w:rsidR="001F23B1" w:rsidRPr="00863F13" w:rsidRDefault="001F23B1" w:rsidP="00EA12B5">
            <w:pPr>
              <w:pStyle w:val="normal"/>
              <w:jc w:val="center"/>
              <w:rPr>
                <w:rFonts w:ascii="Arial" w:hAnsi="Arial" w:cs="Arial"/>
                <w:b/>
                <w:color w:val="333333"/>
              </w:rPr>
            </w:pPr>
            <w:r w:rsidRPr="00863F13">
              <w:rPr>
                <w:rFonts w:ascii="Arial" w:hAnsi="Arial" w:cs="Arial"/>
                <w:b/>
                <w:color w:val="333333"/>
              </w:rPr>
              <w:t>c)</w:t>
            </w:r>
          </w:p>
        </w:tc>
        <w:tc>
          <w:tcPr>
            <w:tcW w:w="567" w:type="dxa"/>
          </w:tcPr>
          <w:p w:rsidR="001F23B1" w:rsidRDefault="001F23B1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7481" w:type="dxa"/>
            <w:gridSpan w:val="2"/>
          </w:tcPr>
          <w:p w:rsidR="001F23B1" w:rsidRDefault="001F23B1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  <w:r w:rsidRPr="00863F13">
              <w:rPr>
                <w:rFonts w:ascii="Arial" w:hAnsi="Arial" w:cs="Arial"/>
                <w:color w:val="333333"/>
              </w:rPr>
              <w:t xml:space="preserve">Per gli </w:t>
            </w:r>
            <w:r w:rsidRPr="00863F13">
              <w:rPr>
                <w:rFonts w:ascii="Arial" w:hAnsi="Arial" w:cs="Arial"/>
                <w:b/>
                <w:color w:val="333333"/>
              </w:rPr>
              <w:t>importi pari o superiori a 1.000.000,00 di euro e inferiori alla soglia di cui all’art. 35 del Codice</w:t>
            </w:r>
          </w:p>
        </w:tc>
      </w:tr>
      <w:tr w:rsidR="001F23B1" w:rsidTr="00EA12B5">
        <w:tc>
          <w:tcPr>
            <w:tcW w:w="1526" w:type="dxa"/>
            <w:vMerge/>
          </w:tcPr>
          <w:p w:rsidR="001F23B1" w:rsidRDefault="001F23B1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709" w:type="dxa"/>
          </w:tcPr>
          <w:p w:rsidR="001F23B1" w:rsidRPr="00863F13" w:rsidRDefault="001F23B1" w:rsidP="00EA12B5">
            <w:pPr>
              <w:pStyle w:val="normal"/>
              <w:jc w:val="center"/>
              <w:rPr>
                <w:rFonts w:ascii="Arial" w:hAnsi="Arial" w:cs="Arial"/>
                <w:b/>
                <w:color w:val="333333"/>
              </w:rPr>
            </w:pPr>
            <w:r w:rsidRPr="00863F13">
              <w:rPr>
                <w:rFonts w:ascii="Arial" w:hAnsi="Arial" w:cs="Arial"/>
                <w:b/>
                <w:color w:val="333333"/>
              </w:rPr>
              <w:t>d)</w:t>
            </w:r>
          </w:p>
        </w:tc>
        <w:tc>
          <w:tcPr>
            <w:tcW w:w="567" w:type="dxa"/>
          </w:tcPr>
          <w:p w:rsidR="001F23B1" w:rsidRDefault="001F23B1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7481" w:type="dxa"/>
            <w:gridSpan w:val="2"/>
          </w:tcPr>
          <w:p w:rsidR="001F23B1" w:rsidRDefault="001F23B1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  <w:r w:rsidRPr="00863F13">
              <w:rPr>
                <w:rFonts w:ascii="Arial" w:hAnsi="Arial" w:cs="Arial"/>
                <w:color w:val="333333"/>
              </w:rPr>
              <w:t xml:space="preserve">Per gli </w:t>
            </w:r>
            <w:r w:rsidRPr="00863F13">
              <w:rPr>
                <w:rFonts w:ascii="Arial" w:hAnsi="Arial" w:cs="Arial"/>
                <w:b/>
                <w:color w:val="333333"/>
              </w:rPr>
              <w:t>importi pari o superiori alla soglia di cui all’art. 35 del Codice</w:t>
            </w:r>
          </w:p>
        </w:tc>
      </w:tr>
      <w:tr w:rsidR="001F23B1" w:rsidTr="00EA12B5">
        <w:tc>
          <w:tcPr>
            <w:tcW w:w="1526" w:type="dxa"/>
            <w:vMerge/>
          </w:tcPr>
          <w:p w:rsidR="001F23B1" w:rsidRDefault="001F23B1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709" w:type="dxa"/>
          </w:tcPr>
          <w:p w:rsidR="001F23B1" w:rsidRPr="00863F13" w:rsidRDefault="001F23B1" w:rsidP="00EA12B5">
            <w:pPr>
              <w:pStyle w:val="normal"/>
              <w:jc w:val="center"/>
              <w:rPr>
                <w:rFonts w:ascii="Arial" w:hAnsi="Arial" w:cs="Arial"/>
                <w:b/>
                <w:color w:val="333333"/>
              </w:rPr>
            </w:pPr>
            <w:r w:rsidRPr="00863F13">
              <w:rPr>
                <w:rFonts w:ascii="Arial" w:hAnsi="Arial" w:cs="Arial"/>
                <w:b/>
                <w:color w:val="333333"/>
              </w:rPr>
              <w:t>e)</w:t>
            </w:r>
          </w:p>
        </w:tc>
        <w:tc>
          <w:tcPr>
            <w:tcW w:w="567" w:type="dxa"/>
          </w:tcPr>
          <w:p w:rsidR="001F23B1" w:rsidRDefault="001F23B1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7481" w:type="dxa"/>
            <w:gridSpan w:val="2"/>
          </w:tcPr>
          <w:p w:rsidR="001F23B1" w:rsidRDefault="001F23B1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  <w:r w:rsidRPr="00863F13">
              <w:rPr>
                <w:rFonts w:ascii="Arial" w:hAnsi="Arial" w:cs="Arial"/>
                <w:color w:val="333333"/>
              </w:rPr>
              <w:t xml:space="preserve">Per i </w:t>
            </w:r>
            <w:r w:rsidRPr="00863F13">
              <w:rPr>
                <w:rFonts w:ascii="Arial" w:hAnsi="Arial" w:cs="Arial"/>
                <w:b/>
                <w:color w:val="333333"/>
              </w:rPr>
              <w:t>lavori particolarmente complessi</w:t>
            </w:r>
            <w:r w:rsidRPr="00863F13">
              <w:rPr>
                <w:rFonts w:ascii="Arial" w:hAnsi="Arial" w:cs="Arial"/>
                <w:color w:val="333333"/>
              </w:rPr>
              <w:t xml:space="preserve">, secondo la definizione di cui all’art. 3, comma 1, lett. </w:t>
            </w:r>
            <w:proofErr w:type="spellStart"/>
            <w:r w:rsidRPr="00863F13">
              <w:rPr>
                <w:rFonts w:ascii="Arial" w:hAnsi="Arial" w:cs="Arial"/>
                <w:color w:val="333333"/>
              </w:rPr>
              <w:t>oo</w:t>
            </w:r>
            <w:proofErr w:type="spellEnd"/>
            <w:r w:rsidRPr="00863F13">
              <w:rPr>
                <w:rFonts w:ascii="Arial" w:hAnsi="Arial" w:cs="Arial"/>
                <w:color w:val="333333"/>
              </w:rPr>
              <w:t>) del Codice</w:t>
            </w:r>
          </w:p>
        </w:tc>
      </w:tr>
    </w:tbl>
    <w:p w:rsidR="001F23B1" w:rsidRDefault="001F23B1" w:rsidP="00B62068">
      <w:pPr>
        <w:pStyle w:val="normal"/>
        <w:jc w:val="both"/>
        <w:rPr>
          <w:rFonts w:ascii="Arial" w:hAnsi="Arial" w:cs="Arial"/>
          <w:color w:val="333333"/>
        </w:rPr>
      </w:pPr>
    </w:p>
    <w:tbl>
      <w:tblPr>
        <w:tblStyle w:val="Grigliatabella"/>
        <w:tblW w:w="10269" w:type="dxa"/>
        <w:tblLook w:val="04A0"/>
      </w:tblPr>
      <w:tblGrid>
        <w:gridCol w:w="1526"/>
        <w:gridCol w:w="709"/>
        <w:gridCol w:w="567"/>
        <w:gridCol w:w="7467"/>
      </w:tblGrid>
      <w:tr w:rsidR="00B62068" w:rsidTr="00EA12B5">
        <w:tc>
          <w:tcPr>
            <w:tcW w:w="10269" w:type="dxa"/>
            <w:gridSpan w:val="4"/>
          </w:tcPr>
          <w:p w:rsidR="00B62068" w:rsidRPr="00863F13" w:rsidRDefault="00B62068" w:rsidP="00EA12B5">
            <w:pPr>
              <w:pStyle w:val="normal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63F13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SEZIONE </w:t>
            </w:r>
            <w:r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B </w:t>
            </w:r>
            <w:r w:rsidRPr="00863F13">
              <w:rPr>
                <w:rFonts w:ascii="Arial" w:hAnsi="Arial" w:cs="Arial"/>
                <w:b/>
                <w:color w:val="333333"/>
                <w:sz w:val="24"/>
                <w:szCs w:val="24"/>
              </w:rPr>
              <w:t>per appalti di servizi e forniture e concessioni di servizi</w:t>
            </w:r>
          </w:p>
        </w:tc>
      </w:tr>
      <w:tr w:rsidR="00B62068" w:rsidTr="00EA12B5">
        <w:trPr>
          <w:trHeight w:val="429"/>
        </w:trPr>
        <w:tc>
          <w:tcPr>
            <w:tcW w:w="1526" w:type="dxa"/>
            <w:vMerge w:val="restart"/>
          </w:tcPr>
          <w:p w:rsidR="00B62068" w:rsidRDefault="00B62068" w:rsidP="00EA12B5">
            <w:pPr>
              <w:pStyle w:val="normal"/>
              <w:jc w:val="center"/>
              <w:rPr>
                <w:rFonts w:ascii="Arial" w:hAnsi="Arial" w:cs="Arial"/>
                <w:color w:val="333333"/>
              </w:rPr>
            </w:pPr>
          </w:p>
          <w:p w:rsidR="00B62068" w:rsidRPr="00863F13" w:rsidRDefault="00B62068" w:rsidP="00EA12B5">
            <w:pPr>
              <w:pStyle w:val="normal"/>
              <w:jc w:val="center"/>
              <w:rPr>
                <w:rFonts w:ascii="Arial" w:hAnsi="Arial" w:cs="Arial"/>
                <w:b/>
                <w:color w:val="333333"/>
              </w:rPr>
            </w:pPr>
            <w:r w:rsidRPr="00863F13">
              <w:rPr>
                <w:rFonts w:ascii="Arial" w:hAnsi="Arial" w:cs="Arial"/>
                <w:b/>
                <w:color w:val="333333"/>
              </w:rPr>
              <w:t>Sub sezione</w:t>
            </w:r>
          </w:p>
        </w:tc>
        <w:tc>
          <w:tcPr>
            <w:tcW w:w="709" w:type="dxa"/>
          </w:tcPr>
          <w:p w:rsidR="00B62068" w:rsidRPr="00863F13" w:rsidRDefault="00B62068" w:rsidP="00EA12B5">
            <w:pPr>
              <w:pStyle w:val="normal"/>
              <w:jc w:val="center"/>
              <w:rPr>
                <w:rFonts w:ascii="Arial" w:hAnsi="Arial" w:cs="Arial"/>
                <w:b/>
                <w:color w:val="333333"/>
              </w:rPr>
            </w:pPr>
            <w:r w:rsidRPr="00863F13">
              <w:rPr>
                <w:rFonts w:ascii="Arial" w:hAnsi="Arial" w:cs="Arial"/>
                <w:b/>
                <w:color w:val="333333"/>
              </w:rPr>
              <w:t>a)</w:t>
            </w:r>
          </w:p>
        </w:tc>
        <w:tc>
          <w:tcPr>
            <w:tcW w:w="567" w:type="dxa"/>
          </w:tcPr>
          <w:p w:rsidR="00B62068" w:rsidRDefault="00B62068" w:rsidP="00EA12B5">
            <w:pPr>
              <w:pStyle w:val="normal"/>
              <w:spacing w:before="100" w:after="100"/>
              <w:contextualSpacing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7467" w:type="dxa"/>
          </w:tcPr>
          <w:p w:rsidR="00B62068" w:rsidRDefault="00B62068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  <w:r w:rsidRPr="00863F13">
              <w:rPr>
                <w:rFonts w:ascii="Arial" w:hAnsi="Arial" w:cs="Arial"/>
                <w:color w:val="333333"/>
              </w:rPr>
              <w:t xml:space="preserve">Per i servizi e le forniture di </w:t>
            </w:r>
            <w:r w:rsidRPr="00863F13">
              <w:rPr>
                <w:rFonts w:ascii="Arial" w:hAnsi="Arial" w:cs="Arial"/>
                <w:b/>
                <w:color w:val="333333"/>
              </w:rPr>
              <w:t>importo inferiore alle soglie di cui all’art. 35 del Codice</w:t>
            </w:r>
          </w:p>
        </w:tc>
      </w:tr>
      <w:tr w:rsidR="00B62068" w:rsidTr="00EA12B5">
        <w:tc>
          <w:tcPr>
            <w:tcW w:w="1526" w:type="dxa"/>
            <w:vMerge/>
          </w:tcPr>
          <w:p w:rsidR="00B62068" w:rsidRDefault="00B62068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709" w:type="dxa"/>
          </w:tcPr>
          <w:p w:rsidR="00B62068" w:rsidRPr="00863F13" w:rsidRDefault="00B62068" w:rsidP="00EA12B5">
            <w:pPr>
              <w:pStyle w:val="normal"/>
              <w:jc w:val="center"/>
              <w:rPr>
                <w:rFonts w:ascii="Arial" w:hAnsi="Arial" w:cs="Arial"/>
                <w:b/>
                <w:color w:val="333333"/>
              </w:rPr>
            </w:pPr>
            <w:r w:rsidRPr="00863F13">
              <w:rPr>
                <w:rFonts w:ascii="Arial" w:hAnsi="Arial" w:cs="Arial"/>
                <w:b/>
                <w:color w:val="333333"/>
              </w:rPr>
              <w:t>b)</w:t>
            </w:r>
          </w:p>
        </w:tc>
        <w:tc>
          <w:tcPr>
            <w:tcW w:w="567" w:type="dxa"/>
          </w:tcPr>
          <w:p w:rsidR="00B62068" w:rsidRDefault="00B62068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7467" w:type="dxa"/>
          </w:tcPr>
          <w:p w:rsidR="00B62068" w:rsidRDefault="00B62068" w:rsidP="00EA12B5">
            <w:pPr>
              <w:pStyle w:val="normal"/>
              <w:jc w:val="both"/>
              <w:rPr>
                <w:rFonts w:ascii="Arial" w:hAnsi="Arial" w:cs="Arial"/>
                <w:color w:val="333333"/>
              </w:rPr>
            </w:pPr>
            <w:r w:rsidRPr="00614B3D">
              <w:rPr>
                <w:rFonts w:ascii="Arial" w:hAnsi="Arial" w:cs="Arial"/>
                <w:color w:val="333333"/>
              </w:rPr>
              <w:t xml:space="preserve">Per i servizi e le forniture di </w:t>
            </w:r>
            <w:r w:rsidRPr="00614B3D">
              <w:rPr>
                <w:rFonts w:ascii="Arial" w:hAnsi="Arial" w:cs="Arial"/>
                <w:b/>
                <w:color w:val="333333"/>
              </w:rPr>
              <w:t>importo pari o superiore alle soglie di cui all’art. 35 del Codice</w:t>
            </w:r>
          </w:p>
        </w:tc>
      </w:tr>
    </w:tbl>
    <w:p w:rsidR="001F23B1" w:rsidRDefault="001F23B1">
      <w:pPr>
        <w:rPr>
          <w:rFonts w:ascii="Arial" w:hAnsi="Arial" w:cs="Arial"/>
          <w:color w:val="333333"/>
          <w:sz w:val="20"/>
          <w:szCs w:val="20"/>
        </w:rPr>
      </w:pPr>
    </w:p>
    <w:p w:rsidR="00F5493C" w:rsidRPr="0034371E" w:rsidRDefault="00F5493C" w:rsidP="00F5493C">
      <w:pPr>
        <w:pStyle w:val="Titolo3"/>
        <w:spacing w:line="360" w:lineRule="auto"/>
        <w:rPr>
          <w:rFonts w:ascii="Tahoma" w:hAnsi="Tahoma" w:cs="Tahoma"/>
          <w:sz w:val="20"/>
          <w:szCs w:val="20"/>
        </w:rPr>
      </w:pPr>
      <w:r w:rsidRPr="00956400">
        <w:rPr>
          <w:rFonts w:ascii="Tahoma" w:hAnsi="Tahoma" w:cs="Tahoma"/>
          <w:sz w:val="20"/>
          <w:szCs w:val="20"/>
        </w:rPr>
        <w:t xml:space="preserve">Data </w:t>
      </w:r>
    </w:p>
    <w:p w:rsidR="00B62068" w:rsidRPr="00866967" w:rsidRDefault="00F5493C" w:rsidP="00866967">
      <w:pPr>
        <w:spacing w:line="360" w:lineRule="auto"/>
        <w:ind w:left="6096"/>
        <w:rPr>
          <w:rFonts w:ascii="Tahoma" w:hAnsi="Tahoma" w:cs="Tahoma"/>
        </w:rPr>
      </w:pPr>
      <w:r>
        <w:rPr>
          <w:rFonts w:ascii="Tahoma" w:hAnsi="Tahoma" w:cs="Tahoma"/>
        </w:rPr>
        <w:t>Timbro e f</w:t>
      </w:r>
      <w:r w:rsidRPr="00956400">
        <w:rPr>
          <w:rFonts w:ascii="Tahoma" w:hAnsi="Tahoma" w:cs="Tahoma"/>
        </w:rPr>
        <w:t>irma</w:t>
      </w:r>
    </w:p>
    <w:p w:rsidR="001F23B1" w:rsidRPr="00B62068" w:rsidRDefault="001F23B1" w:rsidP="00B62068">
      <w:pPr>
        <w:tabs>
          <w:tab w:val="left" w:pos="3840"/>
        </w:tabs>
      </w:pPr>
    </w:p>
    <w:sectPr w:rsidR="001F23B1" w:rsidRPr="00B62068" w:rsidSect="0076350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8D8" w:rsidRPr="0034371E" w:rsidRDefault="001278D8" w:rsidP="00B62068">
      <w:pPr>
        <w:spacing w:after="0" w:line="240" w:lineRule="auto"/>
      </w:pPr>
      <w:r>
        <w:separator/>
      </w:r>
    </w:p>
  </w:endnote>
  <w:endnote w:type="continuationSeparator" w:id="0">
    <w:p w:rsidR="001278D8" w:rsidRPr="0034371E" w:rsidRDefault="001278D8" w:rsidP="00B6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8D8" w:rsidRPr="0034371E" w:rsidRDefault="001278D8" w:rsidP="00B62068">
      <w:pPr>
        <w:spacing w:after="0" w:line="240" w:lineRule="auto"/>
      </w:pPr>
      <w:r>
        <w:separator/>
      </w:r>
    </w:p>
  </w:footnote>
  <w:footnote w:type="continuationSeparator" w:id="0">
    <w:p w:rsidR="001278D8" w:rsidRPr="0034371E" w:rsidRDefault="001278D8" w:rsidP="00B6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61" w:rsidRDefault="00B62068" w:rsidP="00C93561">
    <w:pPr>
      <w:pStyle w:val="Intestazione"/>
      <w:jc w:val="right"/>
    </w:pPr>
    <w:r>
      <w:tab/>
    </w:r>
    <w:r>
      <w:tab/>
    </w:r>
    <w:r w:rsidR="008D0BB7">
      <w:t>Allegato sub 1</w:t>
    </w:r>
  </w:p>
  <w:p w:rsidR="00B62068" w:rsidRDefault="00B62068" w:rsidP="00C93561">
    <w:pPr>
      <w:pStyle w:val="Intestazione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3B1"/>
    <w:rsid w:val="00010AD0"/>
    <w:rsid w:val="00021AFE"/>
    <w:rsid w:val="0004472D"/>
    <w:rsid w:val="00044E87"/>
    <w:rsid w:val="001278D8"/>
    <w:rsid w:val="001F23B1"/>
    <w:rsid w:val="004403DF"/>
    <w:rsid w:val="00475646"/>
    <w:rsid w:val="004B0074"/>
    <w:rsid w:val="006C259A"/>
    <w:rsid w:val="006F5072"/>
    <w:rsid w:val="00763501"/>
    <w:rsid w:val="00866967"/>
    <w:rsid w:val="008D0BB7"/>
    <w:rsid w:val="009128F7"/>
    <w:rsid w:val="00B52ECC"/>
    <w:rsid w:val="00B62068"/>
    <w:rsid w:val="00B93F84"/>
    <w:rsid w:val="00C93561"/>
    <w:rsid w:val="00D25709"/>
    <w:rsid w:val="00E316E1"/>
    <w:rsid w:val="00E369C4"/>
    <w:rsid w:val="00E80EFD"/>
    <w:rsid w:val="00EB7FC1"/>
    <w:rsid w:val="00EF75C1"/>
    <w:rsid w:val="00F06998"/>
    <w:rsid w:val="00F5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501"/>
  </w:style>
  <w:style w:type="paragraph" w:styleId="Titolo3">
    <w:name w:val="heading 3"/>
    <w:basedOn w:val="Normale"/>
    <w:next w:val="Normale"/>
    <w:link w:val="Titolo3Carattere"/>
    <w:qFormat/>
    <w:rsid w:val="00F5493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F23B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styleId="Grigliatabella">
    <w:name w:val="Table Grid"/>
    <w:basedOn w:val="Tabellanormale"/>
    <w:rsid w:val="001F2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B620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62068"/>
  </w:style>
  <w:style w:type="paragraph" w:styleId="Pidipagina">
    <w:name w:val="footer"/>
    <w:basedOn w:val="Normale"/>
    <w:link w:val="PidipaginaCarattere"/>
    <w:uiPriority w:val="99"/>
    <w:semiHidden/>
    <w:unhideWhenUsed/>
    <w:rsid w:val="00B620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620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06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F5493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Lofano</dc:creator>
  <cp:lastModifiedBy>Patino</cp:lastModifiedBy>
  <cp:revision>5</cp:revision>
  <dcterms:created xsi:type="dcterms:W3CDTF">2018-09-18T07:27:00Z</dcterms:created>
  <dcterms:modified xsi:type="dcterms:W3CDTF">2020-01-15T12:47:00Z</dcterms:modified>
</cp:coreProperties>
</file>